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pPr w:leftFromText="141" w:rightFromText="141" w:vertAnchor="page" w:horzAnchor="margin" w:tblpY="2401"/>
        <w:tblW w:w="0" w:type="auto"/>
        <w:tblLook w:val="04A0" w:firstRow="1" w:lastRow="0" w:firstColumn="1" w:lastColumn="0" w:noHBand="0" w:noVBand="1"/>
      </w:tblPr>
      <w:tblGrid>
        <w:gridCol w:w="5920"/>
        <w:gridCol w:w="2868"/>
      </w:tblGrid>
      <w:tr w:rsidR="00C10484" w:rsidRPr="0059574F" w:rsidTr="006362A1">
        <w:tc>
          <w:tcPr>
            <w:tcW w:w="5920" w:type="dxa"/>
            <w:vAlign w:val="center"/>
          </w:tcPr>
          <w:p w:rsidR="00C10484" w:rsidRPr="0059574F" w:rsidRDefault="00C10484" w:rsidP="00C10484">
            <w:pPr>
              <w:spacing w:before="0" w:after="0"/>
              <w:jc w:val="center"/>
              <w:rPr>
                <w:b/>
                <w:lang w:val="bg-BG"/>
              </w:rPr>
            </w:pPr>
            <w:r w:rsidRPr="0059574F">
              <w:rPr>
                <w:b/>
                <w:lang w:val="bg-BG"/>
              </w:rPr>
              <w:t>Индикатор</w:t>
            </w:r>
          </w:p>
        </w:tc>
        <w:tc>
          <w:tcPr>
            <w:tcW w:w="2868" w:type="dxa"/>
            <w:vAlign w:val="center"/>
          </w:tcPr>
          <w:p w:rsidR="00C10484" w:rsidRPr="0059574F" w:rsidRDefault="00C10484" w:rsidP="00C10484">
            <w:pPr>
              <w:spacing w:before="0" w:after="0"/>
              <w:jc w:val="center"/>
              <w:rPr>
                <w:b/>
                <w:lang w:val="bg-BG"/>
              </w:rPr>
            </w:pPr>
            <w:r w:rsidRPr="0059574F">
              <w:rPr>
                <w:b/>
                <w:lang w:val="bg-BG"/>
              </w:rPr>
              <w:t>Цел (</w:t>
            </w:r>
            <w:r>
              <w:rPr>
                <w:b/>
                <w:lang w:val="bg-BG"/>
              </w:rPr>
              <w:t xml:space="preserve">към </w:t>
            </w:r>
            <w:r w:rsidRPr="0059574F">
              <w:rPr>
                <w:b/>
                <w:lang w:val="bg-BG"/>
              </w:rPr>
              <w:t>2020 г.)</w:t>
            </w:r>
          </w:p>
        </w:tc>
      </w:tr>
      <w:tr w:rsidR="004446FD" w:rsidRPr="0059574F" w:rsidTr="006362A1">
        <w:tc>
          <w:tcPr>
            <w:tcW w:w="5920" w:type="dxa"/>
            <w:vAlign w:val="center"/>
          </w:tcPr>
          <w:p w:rsidR="004446FD" w:rsidRPr="004446FD" w:rsidRDefault="004446FD" w:rsidP="004446FD">
            <w:pPr>
              <w:rPr>
                <w:lang w:val="bg-BG"/>
              </w:rPr>
            </w:pPr>
            <w:r w:rsidRPr="0059574F">
              <w:rPr>
                <w:lang w:val="bg-BG"/>
              </w:rPr>
              <w:t>Брой проведени семинари и обучения в страната и чужбина</w:t>
            </w:r>
            <w:r>
              <w:rPr>
                <w:lang w:val="bg-BG"/>
              </w:rPr>
              <w:t xml:space="preserve"> </w:t>
            </w:r>
            <w:r w:rsidRPr="0059574F">
              <w:rPr>
                <w:lang w:val="bg-BG"/>
              </w:rPr>
              <w:t>в областта на обществените пор</w:t>
            </w:r>
            <w:r>
              <w:rPr>
                <w:lang w:val="bg-BG"/>
              </w:rPr>
              <w:t>ъчки (брой семинари и обучения)</w:t>
            </w:r>
          </w:p>
        </w:tc>
        <w:tc>
          <w:tcPr>
            <w:tcW w:w="2868" w:type="dxa"/>
            <w:vAlign w:val="center"/>
          </w:tcPr>
          <w:p w:rsidR="004446FD" w:rsidRPr="0059574F" w:rsidRDefault="004446FD" w:rsidP="00C10484">
            <w:pPr>
              <w:spacing w:before="0" w:after="0"/>
              <w:jc w:val="center"/>
              <w:rPr>
                <w:lang w:val="bg-BG"/>
              </w:rPr>
            </w:pPr>
            <w:r>
              <w:rPr>
                <w:lang w:val="bg-BG"/>
              </w:rPr>
              <w:t>30</w:t>
            </w:r>
          </w:p>
        </w:tc>
      </w:tr>
      <w:tr w:rsidR="004446FD" w:rsidRPr="0059574F" w:rsidTr="006362A1">
        <w:trPr>
          <w:trHeight w:val="1341"/>
        </w:trPr>
        <w:tc>
          <w:tcPr>
            <w:tcW w:w="5920" w:type="dxa"/>
            <w:vAlign w:val="center"/>
          </w:tcPr>
          <w:p w:rsidR="004446FD" w:rsidRPr="0059574F" w:rsidRDefault="004446FD" w:rsidP="006362A1">
            <w:pPr>
              <w:spacing w:before="0" w:after="0"/>
              <w:rPr>
                <w:lang w:val="bg-BG"/>
              </w:rPr>
            </w:pPr>
            <w:r w:rsidRPr="0059574F">
              <w:rPr>
                <w:lang w:val="bg-BG"/>
              </w:rPr>
              <w:t xml:space="preserve">Брой </w:t>
            </w:r>
            <w:r>
              <w:rPr>
                <w:lang w:val="bg-BG"/>
              </w:rPr>
              <w:t>служители</w:t>
            </w:r>
            <w:r w:rsidRPr="0059574F">
              <w:rPr>
                <w:lang w:val="bg-BG"/>
              </w:rPr>
              <w:t xml:space="preserve"> </w:t>
            </w:r>
            <w:r w:rsidRPr="0059574F">
              <w:rPr>
                <w:lang w:val="bg-BG"/>
              </w:rPr>
              <w:t>на УО и РА</w:t>
            </w:r>
            <w:r>
              <w:rPr>
                <w:lang w:val="bg-BG"/>
              </w:rPr>
              <w:t xml:space="preserve">, преминали </w:t>
            </w:r>
            <w:r w:rsidRPr="0059574F">
              <w:rPr>
                <w:lang w:val="bg-BG"/>
              </w:rPr>
              <w:t xml:space="preserve">семинари и обучения в страната и чужбина </w:t>
            </w:r>
            <w:r w:rsidR="006362A1">
              <w:rPr>
                <w:lang w:val="bg-BG"/>
              </w:rPr>
              <w:t>с цел</w:t>
            </w:r>
            <w:r w:rsidRPr="0059574F">
              <w:rPr>
                <w:lang w:val="bg-BG"/>
              </w:rPr>
              <w:t xml:space="preserve"> подобряване на административния капацитет</w:t>
            </w:r>
            <w:r>
              <w:rPr>
                <w:lang w:val="bg-BG"/>
              </w:rPr>
              <w:t xml:space="preserve"> (вкл. </w:t>
            </w:r>
            <w:r w:rsidRPr="0059574F">
              <w:rPr>
                <w:lang w:val="bg-BG"/>
              </w:rPr>
              <w:t xml:space="preserve"> </w:t>
            </w:r>
            <w:r w:rsidRPr="0059574F">
              <w:rPr>
                <w:lang w:val="bg-BG"/>
              </w:rPr>
              <w:t>в областта на обществените пор</w:t>
            </w:r>
            <w:r>
              <w:rPr>
                <w:lang w:val="bg-BG"/>
              </w:rPr>
              <w:t>ъчки</w:t>
            </w:r>
            <w:r>
              <w:rPr>
                <w:lang w:val="bg-BG"/>
              </w:rPr>
              <w:t>)</w:t>
            </w:r>
          </w:p>
        </w:tc>
        <w:tc>
          <w:tcPr>
            <w:tcW w:w="2868" w:type="dxa"/>
            <w:vAlign w:val="center"/>
          </w:tcPr>
          <w:p w:rsidR="004446FD" w:rsidRPr="00AF6EC4" w:rsidRDefault="004446FD" w:rsidP="00C10484">
            <w:pPr>
              <w:spacing w:before="0" w:after="0"/>
              <w:jc w:val="center"/>
              <w:rPr>
                <w:lang w:val="en-US"/>
              </w:rPr>
            </w:pPr>
            <w:r>
              <w:rPr>
                <w:lang w:val="bg-BG"/>
              </w:rPr>
              <w:t>300</w:t>
            </w:r>
          </w:p>
        </w:tc>
      </w:tr>
      <w:tr w:rsidR="004446FD" w:rsidRPr="0059574F" w:rsidTr="006362A1">
        <w:trPr>
          <w:trHeight w:val="1116"/>
        </w:trPr>
        <w:tc>
          <w:tcPr>
            <w:tcW w:w="5920" w:type="dxa"/>
            <w:vAlign w:val="center"/>
          </w:tcPr>
          <w:p w:rsidR="004446FD" w:rsidRDefault="004446FD" w:rsidP="006362A1">
            <w:pPr>
              <w:spacing w:before="0" w:after="0"/>
              <w:rPr>
                <w:lang w:val="bg-BG"/>
              </w:rPr>
            </w:pPr>
            <w:r>
              <w:rPr>
                <w:lang w:val="bg-BG"/>
              </w:rPr>
              <w:t xml:space="preserve">Брой </w:t>
            </w:r>
            <w:r w:rsidRPr="0059574F">
              <w:rPr>
                <w:lang w:val="bg-BG"/>
              </w:rPr>
              <w:t xml:space="preserve"> </w:t>
            </w:r>
            <w:r w:rsidRPr="0059574F">
              <w:rPr>
                <w:lang w:val="bg-BG"/>
              </w:rPr>
              <w:t>бенефициенти и потенциални кандидати по ПРСР</w:t>
            </w:r>
            <w:r>
              <w:rPr>
                <w:lang w:val="bg-BG"/>
              </w:rPr>
              <w:t xml:space="preserve">, </w:t>
            </w:r>
            <w:r>
              <w:rPr>
                <w:lang w:val="bg-BG"/>
              </w:rPr>
              <w:t xml:space="preserve">успешно </w:t>
            </w:r>
            <w:r>
              <w:rPr>
                <w:lang w:val="bg-BG"/>
              </w:rPr>
              <w:t>преминали обучения</w:t>
            </w:r>
            <w:r w:rsidRPr="0059574F">
              <w:rPr>
                <w:lang w:val="bg-BG"/>
              </w:rPr>
              <w:t xml:space="preserve">  </w:t>
            </w:r>
            <w:r w:rsidR="006362A1">
              <w:rPr>
                <w:lang w:val="bg-BG"/>
              </w:rPr>
              <w:t>с цел</w:t>
            </w:r>
            <w:r w:rsidRPr="0059574F">
              <w:rPr>
                <w:lang w:val="bg-BG"/>
              </w:rPr>
              <w:t xml:space="preserve"> подобряване на капацитет</w:t>
            </w:r>
            <w:r>
              <w:rPr>
                <w:lang w:val="bg-BG"/>
              </w:rPr>
              <w:t>а</w:t>
            </w:r>
            <w:r w:rsidRPr="0059574F">
              <w:rPr>
                <w:lang w:val="bg-BG"/>
              </w:rPr>
              <w:t xml:space="preserve"> в страната и чужбина</w:t>
            </w:r>
          </w:p>
        </w:tc>
        <w:tc>
          <w:tcPr>
            <w:tcW w:w="2868" w:type="dxa"/>
            <w:vAlign w:val="center"/>
          </w:tcPr>
          <w:p w:rsidR="004446FD" w:rsidRDefault="004446FD" w:rsidP="004446FD">
            <w:pPr>
              <w:spacing w:before="0" w:after="0"/>
              <w:jc w:val="center"/>
              <w:rPr>
                <w:lang w:val="bg-BG"/>
              </w:rPr>
            </w:pPr>
            <w:r>
              <w:rPr>
                <w:lang w:val="bg-BG"/>
              </w:rPr>
              <w:t>5 000</w:t>
            </w:r>
          </w:p>
        </w:tc>
      </w:tr>
      <w:tr w:rsidR="004446FD" w:rsidRPr="0059574F" w:rsidTr="006362A1">
        <w:trPr>
          <w:trHeight w:val="826"/>
        </w:trPr>
        <w:tc>
          <w:tcPr>
            <w:tcW w:w="5920" w:type="dxa"/>
            <w:vAlign w:val="center"/>
          </w:tcPr>
          <w:p w:rsidR="00153A94" w:rsidRPr="0059574F" w:rsidRDefault="004446FD" w:rsidP="00153A94">
            <w:pPr>
              <w:spacing w:before="0" w:after="0"/>
              <w:rPr>
                <w:lang w:val="bg-BG"/>
              </w:rPr>
            </w:pPr>
            <w:r w:rsidRPr="0059574F">
              <w:rPr>
                <w:lang w:val="bg-BG"/>
              </w:rPr>
              <w:t xml:space="preserve">Брой </w:t>
            </w:r>
            <w:r w:rsidR="006362A1">
              <w:rPr>
                <w:lang w:val="bg-BG"/>
              </w:rPr>
              <w:t>въведени/</w:t>
            </w:r>
            <w:r w:rsidRPr="0059574F">
              <w:rPr>
                <w:lang w:val="bg-BG"/>
              </w:rPr>
              <w:t xml:space="preserve">изпълнени дейности за намаляване на административната тежест за бенефициентите и </w:t>
            </w:r>
            <w:r>
              <w:rPr>
                <w:lang w:val="bg-BG"/>
              </w:rPr>
              <w:t>потенциалните кандидати по ПРСР</w:t>
            </w:r>
            <w:r w:rsidR="00027244">
              <w:rPr>
                <w:lang w:val="bg-BG"/>
              </w:rPr>
              <w:t xml:space="preserve">, </w:t>
            </w:r>
            <w:r w:rsidR="00153A94">
              <w:rPr>
                <w:lang w:val="bg-BG"/>
              </w:rPr>
              <w:t>в т. ч.:</w:t>
            </w:r>
          </w:p>
        </w:tc>
        <w:tc>
          <w:tcPr>
            <w:tcW w:w="2868" w:type="dxa"/>
            <w:vAlign w:val="center"/>
          </w:tcPr>
          <w:p w:rsidR="004446FD" w:rsidRPr="0059574F" w:rsidRDefault="00153A94" w:rsidP="00027244">
            <w:pPr>
              <w:spacing w:before="0" w:after="0"/>
              <w:jc w:val="center"/>
              <w:rPr>
                <w:lang w:val="bg-BG"/>
              </w:rPr>
            </w:pPr>
            <w:r>
              <w:rPr>
                <w:lang w:val="bg-BG"/>
              </w:rPr>
              <w:t>75</w:t>
            </w:r>
          </w:p>
        </w:tc>
      </w:tr>
      <w:tr w:rsidR="00153A94" w:rsidRPr="0059574F" w:rsidTr="006362A1">
        <w:trPr>
          <w:trHeight w:val="707"/>
        </w:trPr>
        <w:tc>
          <w:tcPr>
            <w:tcW w:w="5920" w:type="dxa"/>
            <w:vAlign w:val="center"/>
          </w:tcPr>
          <w:p w:rsidR="00153A94" w:rsidRPr="0059574F" w:rsidRDefault="00153A94" w:rsidP="006362A1">
            <w:pPr>
              <w:spacing w:before="0" w:after="0"/>
              <w:ind w:left="284"/>
              <w:rPr>
                <w:lang w:val="bg-BG"/>
              </w:rPr>
            </w:pPr>
            <w:r>
              <w:rPr>
                <w:lang w:val="bg-BG"/>
              </w:rPr>
              <w:t>- брой опростени процедури, свързани с кандидатстване и изпълнение на проекти по ПРСР</w:t>
            </w:r>
            <w:r>
              <w:rPr>
                <w:lang w:val="bg-BG"/>
              </w:rPr>
              <w:t>;</w:t>
            </w:r>
          </w:p>
        </w:tc>
        <w:tc>
          <w:tcPr>
            <w:tcW w:w="2868" w:type="dxa"/>
            <w:vAlign w:val="center"/>
          </w:tcPr>
          <w:p w:rsidR="00153A94" w:rsidRPr="0059574F" w:rsidRDefault="00153A94" w:rsidP="00027244">
            <w:pPr>
              <w:spacing w:before="0" w:after="0"/>
              <w:jc w:val="center"/>
              <w:rPr>
                <w:lang w:val="bg-BG"/>
              </w:rPr>
            </w:pPr>
            <w:r>
              <w:rPr>
                <w:lang w:val="bg-BG"/>
              </w:rPr>
              <w:t>10</w:t>
            </w:r>
          </w:p>
        </w:tc>
      </w:tr>
      <w:tr w:rsidR="00153A94" w:rsidRPr="0059574F" w:rsidTr="006362A1">
        <w:trPr>
          <w:trHeight w:val="826"/>
        </w:trPr>
        <w:tc>
          <w:tcPr>
            <w:tcW w:w="5920" w:type="dxa"/>
            <w:vAlign w:val="center"/>
          </w:tcPr>
          <w:p w:rsidR="00153A94" w:rsidRDefault="00153A94" w:rsidP="00621C31">
            <w:pPr>
              <w:spacing w:before="0" w:after="0"/>
              <w:ind w:left="284"/>
              <w:rPr>
                <w:lang w:val="bg-BG"/>
              </w:rPr>
            </w:pPr>
            <w:r>
              <w:rPr>
                <w:lang w:val="bg-BG"/>
              </w:rPr>
              <w:t xml:space="preserve">- брой проведени срещи между УО/РА и потенциални кандидати/бенефициенти по ПРСР с цел </w:t>
            </w:r>
            <w:r w:rsidRPr="0059574F">
              <w:rPr>
                <w:lang w:val="bg-BG"/>
              </w:rPr>
              <w:t>намаляване на административната тежест</w:t>
            </w:r>
            <w:r>
              <w:rPr>
                <w:lang w:val="bg-BG"/>
              </w:rPr>
              <w:t>;</w:t>
            </w:r>
          </w:p>
        </w:tc>
        <w:tc>
          <w:tcPr>
            <w:tcW w:w="2868" w:type="dxa"/>
            <w:vAlign w:val="center"/>
          </w:tcPr>
          <w:p w:rsidR="00153A94" w:rsidRPr="0059574F" w:rsidRDefault="00153A94" w:rsidP="00027244">
            <w:pPr>
              <w:spacing w:before="0" w:after="0"/>
              <w:jc w:val="center"/>
              <w:rPr>
                <w:lang w:val="bg-BG"/>
              </w:rPr>
            </w:pPr>
            <w:r>
              <w:rPr>
                <w:lang w:val="bg-BG"/>
              </w:rPr>
              <w:t>50</w:t>
            </w:r>
          </w:p>
        </w:tc>
      </w:tr>
      <w:tr w:rsidR="00153A94" w:rsidRPr="0059574F" w:rsidTr="006362A1">
        <w:trPr>
          <w:trHeight w:val="826"/>
        </w:trPr>
        <w:tc>
          <w:tcPr>
            <w:tcW w:w="5920" w:type="dxa"/>
            <w:vAlign w:val="center"/>
          </w:tcPr>
          <w:p w:rsidR="00153A94" w:rsidRDefault="00153A94" w:rsidP="006362A1">
            <w:pPr>
              <w:spacing w:before="0" w:after="0"/>
              <w:ind w:left="284"/>
              <w:rPr>
                <w:lang w:val="bg-BG"/>
              </w:rPr>
            </w:pPr>
            <w:r>
              <w:rPr>
                <w:lang w:val="bg-BG"/>
              </w:rPr>
              <w:t xml:space="preserve">- брой </w:t>
            </w:r>
            <w:proofErr w:type="spellStart"/>
            <w:r>
              <w:rPr>
                <w:lang w:val="bg-BG"/>
              </w:rPr>
              <w:t>нов</w:t>
            </w:r>
            <w:r w:rsidR="006362A1">
              <w:rPr>
                <w:lang w:val="bg-BG"/>
              </w:rPr>
              <w:t>овъведени</w:t>
            </w:r>
            <w:proofErr w:type="spellEnd"/>
            <w:r>
              <w:rPr>
                <w:lang w:val="bg-BG"/>
              </w:rPr>
              <w:t xml:space="preserve"> услуги в помощ на  </w:t>
            </w:r>
            <w:r>
              <w:rPr>
                <w:lang w:val="bg-BG"/>
              </w:rPr>
              <w:t>потенциални</w:t>
            </w:r>
            <w:r w:rsidR="006362A1">
              <w:rPr>
                <w:lang w:val="bg-BG"/>
              </w:rPr>
              <w:t>те</w:t>
            </w:r>
            <w:r>
              <w:rPr>
                <w:lang w:val="bg-BG"/>
              </w:rPr>
              <w:t xml:space="preserve"> кандидати/бенефициенти</w:t>
            </w:r>
            <w:r w:rsidR="006362A1">
              <w:rPr>
                <w:lang w:val="bg-BG"/>
              </w:rPr>
              <w:t>те</w:t>
            </w:r>
            <w:r>
              <w:rPr>
                <w:lang w:val="bg-BG"/>
              </w:rPr>
              <w:t xml:space="preserve"> по ПРСР</w:t>
            </w:r>
            <w:r>
              <w:rPr>
                <w:lang w:val="bg-BG"/>
              </w:rPr>
              <w:t>, спомогнали за</w:t>
            </w:r>
            <w:r>
              <w:rPr>
                <w:lang w:val="bg-BG"/>
              </w:rPr>
              <w:t xml:space="preserve"> </w:t>
            </w:r>
            <w:r w:rsidRPr="0059574F">
              <w:rPr>
                <w:lang w:val="bg-BG"/>
              </w:rPr>
              <w:t>намаляване на административната тежест</w:t>
            </w:r>
          </w:p>
        </w:tc>
        <w:tc>
          <w:tcPr>
            <w:tcW w:w="2868" w:type="dxa"/>
            <w:vAlign w:val="center"/>
          </w:tcPr>
          <w:p w:rsidR="00153A94" w:rsidRDefault="00153A94" w:rsidP="00027244">
            <w:pPr>
              <w:spacing w:before="0" w:after="0"/>
              <w:jc w:val="center"/>
              <w:rPr>
                <w:lang w:val="bg-BG"/>
              </w:rPr>
            </w:pPr>
            <w:r>
              <w:rPr>
                <w:lang w:val="bg-BG"/>
              </w:rPr>
              <w:t>15</w:t>
            </w:r>
          </w:p>
        </w:tc>
      </w:tr>
    </w:tbl>
    <w:p w:rsidR="00C10484" w:rsidRDefault="00C10484" w:rsidP="00C10484">
      <w:pPr>
        <w:rPr>
          <w:b/>
          <w:sz w:val="28"/>
          <w:lang w:val="bg-BG"/>
        </w:rPr>
      </w:pPr>
      <w:r w:rsidRPr="00C10484">
        <w:rPr>
          <w:b/>
          <w:sz w:val="28"/>
          <w:lang w:val="bg-BG"/>
        </w:rPr>
        <w:t>Приложение № 1 към Мярка 20</w:t>
      </w:r>
    </w:p>
    <w:p w:rsidR="00B87220" w:rsidRDefault="00B87220" w:rsidP="00C10484">
      <w:pPr>
        <w:rPr>
          <w:i/>
          <w:lang w:val="bg-BG"/>
        </w:rPr>
      </w:pPr>
      <w:r w:rsidRPr="00B87220">
        <w:rPr>
          <w:i/>
          <w:lang w:val="bg-BG"/>
        </w:rPr>
        <w:t>Показатели за ефективност</w:t>
      </w:r>
      <w:r>
        <w:rPr>
          <w:i/>
          <w:lang w:val="bg-BG"/>
        </w:rPr>
        <w:t>:</w:t>
      </w:r>
    </w:p>
    <w:p w:rsidR="00C2462A" w:rsidRDefault="00C2462A" w:rsidP="00C10484">
      <w:pPr>
        <w:rPr>
          <w:lang w:val="bg-BG"/>
        </w:rPr>
      </w:pPr>
      <w:bookmarkStart w:id="0" w:name="_GoBack"/>
      <w:bookmarkEnd w:id="0"/>
    </w:p>
    <w:p w:rsidR="00C2462A" w:rsidRDefault="00C2462A" w:rsidP="00C10484">
      <w:pPr>
        <w:rPr>
          <w:lang w:val="bg-BG"/>
        </w:rPr>
      </w:pPr>
    </w:p>
    <w:p w:rsidR="00C2462A" w:rsidRDefault="00C2462A" w:rsidP="00C10484">
      <w:pPr>
        <w:rPr>
          <w:lang w:val="bg-BG"/>
        </w:rPr>
      </w:pPr>
    </w:p>
    <w:p w:rsidR="00C2462A" w:rsidRDefault="00C2462A" w:rsidP="00C10484">
      <w:pPr>
        <w:rPr>
          <w:lang w:val="bg-BG"/>
        </w:rPr>
      </w:pPr>
    </w:p>
    <w:p w:rsidR="00C2462A" w:rsidRDefault="00C2462A" w:rsidP="00C10484">
      <w:pPr>
        <w:rPr>
          <w:lang w:val="bg-BG"/>
        </w:rPr>
      </w:pPr>
    </w:p>
    <w:p w:rsidR="00C2462A" w:rsidRDefault="00C2462A" w:rsidP="00C10484">
      <w:pPr>
        <w:rPr>
          <w:lang w:val="bg-BG"/>
        </w:rPr>
      </w:pPr>
    </w:p>
    <w:p w:rsidR="00C2462A" w:rsidRDefault="00C2462A" w:rsidP="00C10484">
      <w:pPr>
        <w:rPr>
          <w:lang w:val="bg-BG"/>
        </w:rPr>
      </w:pPr>
    </w:p>
    <w:p w:rsidR="00C2462A" w:rsidRDefault="00C2462A" w:rsidP="00C10484">
      <w:pPr>
        <w:rPr>
          <w:lang w:val="bg-BG"/>
        </w:rPr>
      </w:pPr>
    </w:p>
    <w:p w:rsidR="00C2462A" w:rsidRDefault="00C2462A" w:rsidP="00C10484">
      <w:pPr>
        <w:rPr>
          <w:lang w:val="bg-BG"/>
        </w:rPr>
      </w:pPr>
    </w:p>
    <w:p w:rsidR="00C2462A" w:rsidRDefault="00C2462A" w:rsidP="00C10484">
      <w:pPr>
        <w:rPr>
          <w:lang w:val="bg-BG"/>
        </w:rPr>
      </w:pPr>
    </w:p>
    <w:p w:rsidR="00C2462A" w:rsidRDefault="00C2462A" w:rsidP="00C10484">
      <w:pPr>
        <w:rPr>
          <w:lang w:val="bg-BG"/>
        </w:rPr>
      </w:pPr>
    </w:p>
    <w:p w:rsidR="00C2462A" w:rsidRDefault="00C2462A" w:rsidP="00C10484">
      <w:pPr>
        <w:rPr>
          <w:lang w:val="bg-BG"/>
        </w:rPr>
      </w:pPr>
    </w:p>
    <w:p w:rsidR="00C2462A" w:rsidRDefault="00C2462A" w:rsidP="00C10484">
      <w:pPr>
        <w:rPr>
          <w:lang w:val="bg-BG"/>
        </w:rPr>
      </w:pPr>
    </w:p>
    <w:p w:rsidR="00C2462A" w:rsidRDefault="00C2462A" w:rsidP="00C10484">
      <w:pPr>
        <w:rPr>
          <w:lang w:val="bg-BG"/>
        </w:rPr>
      </w:pPr>
    </w:p>
    <w:p w:rsidR="00C2462A" w:rsidRDefault="00C2462A" w:rsidP="00C10484">
      <w:pPr>
        <w:rPr>
          <w:lang w:val="bg-BG"/>
        </w:rPr>
      </w:pPr>
    </w:p>
    <w:p w:rsidR="00A71765" w:rsidRDefault="00A71765" w:rsidP="00C10484">
      <w:pPr>
        <w:rPr>
          <w:lang w:val="bg-BG"/>
        </w:rPr>
      </w:pPr>
    </w:p>
    <w:p w:rsidR="00C2462A" w:rsidRDefault="00C2462A" w:rsidP="00C10484">
      <w:pPr>
        <w:rPr>
          <w:lang w:val="bg-BG"/>
        </w:rPr>
      </w:pPr>
    </w:p>
    <w:p w:rsidR="00A71765" w:rsidRDefault="00A71765" w:rsidP="00C10484">
      <w:pPr>
        <w:rPr>
          <w:lang w:val="bg-BG"/>
        </w:rPr>
      </w:pPr>
    </w:p>
    <w:p w:rsidR="00A71765" w:rsidRDefault="00A71765" w:rsidP="00C10484">
      <w:pPr>
        <w:rPr>
          <w:lang w:val="bg-BG"/>
        </w:rPr>
      </w:pPr>
    </w:p>
    <w:p w:rsidR="00A71765" w:rsidRDefault="00A71765" w:rsidP="00C10484">
      <w:pPr>
        <w:rPr>
          <w:lang w:val="bg-BG"/>
        </w:rPr>
      </w:pPr>
    </w:p>
    <w:p w:rsidR="00A71765" w:rsidRDefault="00A71765" w:rsidP="00C10484">
      <w:pPr>
        <w:rPr>
          <w:lang w:val="bg-BG"/>
        </w:rPr>
      </w:pPr>
    </w:p>
    <w:sectPr w:rsidR="00A71765" w:rsidSect="00621C31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5A37"/>
    <w:rsid w:val="00027244"/>
    <w:rsid w:val="00153A94"/>
    <w:rsid w:val="001D11D6"/>
    <w:rsid w:val="003F4B13"/>
    <w:rsid w:val="0041758D"/>
    <w:rsid w:val="004446FD"/>
    <w:rsid w:val="004E2EAA"/>
    <w:rsid w:val="00621C31"/>
    <w:rsid w:val="006362A1"/>
    <w:rsid w:val="00725A37"/>
    <w:rsid w:val="00A71765"/>
    <w:rsid w:val="00AA3C63"/>
    <w:rsid w:val="00B87220"/>
    <w:rsid w:val="00C10484"/>
    <w:rsid w:val="00C2462A"/>
    <w:rsid w:val="00FB3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11D6"/>
    <w:p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D11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11D6"/>
    <w:p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D11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2</Pages>
  <Words>156</Words>
  <Characters>891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Miroslav Pankov</dc:creator>
  <cp:keywords/>
  <dc:description/>
  <cp:lastModifiedBy>Miroslav Pankov</cp:lastModifiedBy>
  <cp:revision>7</cp:revision>
  <dcterms:created xsi:type="dcterms:W3CDTF">2014-12-22T13:52:00Z</dcterms:created>
  <dcterms:modified xsi:type="dcterms:W3CDTF">2015-02-20T11:58:00Z</dcterms:modified>
</cp:coreProperties>
</file>